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495" w:rsidRDefault="001C2495" w:rsidP="001C2495">
      <w:pPr>
        <w:ind w:left="210" w:right="210"/>
        <w:jc w:val="center"/>
      </w:pPr>
      <w:r>
        <w:rPr>
          <w:rFonts w:hint="eastAsia"/>
        </w:rPr>
        <w:t>清华大学工业工程系教学用同传及设备供应商招投标项目</w:t>
      </w:r>
    </w:p>
    <w:p w:rsidR="001C2495" w:rsidRDefault="001C2495" w:rsidP="001C2495">
      <w:pPr>
        <w:ind w:left="210" w:right="210"/>
        <w:jc w:val="center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 w:hint="eastAsia"/>
          <w:b/>
          <w:color w:val="333333"/>
          <w:sz w:val="24"/>
          <w:szCs w:val="24"/>
          <w:shd w:val="clear" w:color="auto" w:fill="FFFFFF"/>
        </w:rPr>
        <w:t>附件二</w:t>
      </w:r>
      <w:r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  </w:t>
      </w:r>
      <w:r>
        <w:rPr>
          <w:rFonts w:ascii="Arial" w:hAnsi="Arial" w:cs="Arial" w:hint="eastAsia"/>
          <w:b/>
          <w:color w:val="333333"/>
          <w:sz w:val="24"/>
          <w:szCs w:val="24"/>
          <w:shd w:val="clear" w:color="auto" w:fill="FFFFFF"/>
        </w:rPr>
        <w:t>商务报价详单</w:t>
      </w:r>
    </w:p>
    <w:p w:rsidR="001C2495" w:rsidRDefault="001C2495" w:rsidP="001C2495">
      <w:pPr>
        <w:ind w:left="210" w:right="210"/>
        <w:jc w:val="left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 w:hint="eastAsia"/>
          <w:color w:val="333333"/>
          <w:shd w:val="clear" w:color="auto" w:fill="FFFFFF"/>
        </w:rPr>
        <w:t>应包括但不限于以下内容：</w:t>
      </w:r>
    </w:p>
    <w:tbl>
      <w:tblPr>
        <w:tblStyle w:val="-3"/>
        <w:tblW w:w="0" w:type="auto"/>
        <w:tblInd w:w="0" w:type="dxa"/>
        <w:tbl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single" w:sz="4" w:space="0" w:color="9BBB59" w:themeColor="accent3"/>
          <w:insideV w:val="single" w:sz="4" w:space="0" w:color="9BBB59" w:themeColor="accent3"/>
        </w:tblBorders>
        <w:tblLook w:val="04A0" w:firstRow="1" w:lastRow="0" w:firstColumn="1" w:lastColumn="0" w:noHBand="0" w:noVBand="1"/>
      </w:tblPr>
      <w:tblGrid>
        <w:gridCol w:w="1801"/>
        <w:gridCol w:w="3741"/>
        <w:gridCol w:w="2980"/>
      </w:tblGrid>
      <w:tr w:rsidR="001C2495" w:rsidTr="001C24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hideMark/>
          </w:tcPr>
          <w:p w:rsidR="001C2495" w:rsidRDefault="001C2495">
            <w:pPr>
              <w:spacing w:before="0" w:beforeAutospacing="0" w:after="0" w:afterAutospacing="0"/>
              <w:ind w:right="210"/>
              <w:jc w:val="center"/>
              <w:rPr>
                <w:rFonts w:ascii="Arial" w:eastAsiaTheme="minorEastAsia" w:hAnsi="Arial" w:cs="Arial"/>
                <w:color w:val="333333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hd w:val="clear" w:color="auto" w:fill="FFFFFF"/>
              </w:rPr>
              <w:t>必含项</w:t>
            </w:r>
          </w:p>
        </w:tc>
        <w:tc>
          <w:tcPr>
            <w:tcW w:w="6095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hideMark/>
          </w:tcPr>
          <w:p w:rsidR="001C2495" w:rsidRDefault="001C2495">
            <w:pPr>
              <w:spacing w:before="0" w:beforeAutospacing="0" w:after="0" w:afterAutospacing="0"/>
              <w:ind w:right="21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color w:val="333333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hd w:val="clear" w:color="auto" w:fill="FFFFFF"/>
              </w:rPr>
              <w:t>格式示例</w:t>
            </w:r>
          </w:p>
        </w:tc>
        <w:tc>
          <w:tcPr>
            <w:tcW w:w="4819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hideMark/>
          </w:tcPr>
          <w:p w:rsidR="001C2495" w:rsidRDefault="001C2495">
            <w:pPr>
              <w:spacing w:before="0" w:beforeAutospacing="0" w:after="0" w:afterAutospacing="0"/>
              <w:ind w:right="21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color w:val="333333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hd w:val="clear" w:color="auto" w:fill="FFFFFF"/>
              </w:rPr>
              <w:t>备注</w:t>
            </w:r>
          </w:p>
        </w:tc>
      </w:tr>
      <w:tr w:rsidR="001C2495" w:rsidTr="001C2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hideMark/>
          </w:tcPr>
          <w:p w:rsidR="001C2495" w:rsidRDefault="001C2495">
            <w:pPr>
              <w:ind w:right="210"/>
              <w:jc w:val="left"/>
              <w:rPr>
                <w:rFonts w:ascii="Arial" w:eastAsiaTheme="minorEastAsia" w:hAnsi="Arial" w:cs="Arial"/>
                <w:b w:val="0"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b w:val="0"/>
                <w:color w:val="333333"/>
                <w:shd w:val="clear" w:color="auto" w:fill="FFFFFF"/>
              </w:rPr>
              <w:t xml:space="preserve">1. </w:t>
            </w:r>
            <w:r>
              <w:rPr>
                <w:rFonts w:ascii="宋体" w:eastAsia="宋体" w:hAnsi="宋体" w:cs="宋体" w:hint="eastAsia"/>
                <w:b w:val="0"/>
                <w:color w:val="333333"/>
                <w:shd w:val="clear" w:color="auto" w:fill="FFFFFF"/>
              </w:rPr>
              <w:t>准确的单价</w:t>
            </w:r>
          </w:p>
          <w:p w:rsidR="001C2495" w:rsidRDefault="001C2495">
            <w:pPr>
              <w:ind w:right="210"/>
              <w:jc w:val="left"/>
              <w:rPr>
                <w:rFonts w:ascii="Arial" w:eastAsiaTheme="minorEastAsia" w:hAnsi="Arial" w:cs="Arial"/>
                <w:b w:val="0"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b w:val="0"/>
                <w:color w:val="333333"/>
                <w:shd w:val="clear" w:color="auto" w:fill="FFFFFF"/>
              </w:rPr>
              <w:t xml:space="preserve">  </w:t>
            </w:r>
          </w:p>
        </w:tc>
        <w:tc>
          <w:tcPr>
            <w:tcW w:w="6095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hideMark/>
          </w:tcPr>
          <w:p w:rsidR="001C2495" w:rsidRDefault="001C2495" w:rsidP="001C2495">
            <w:pPr>
              <w:ind w:right="210" w:firstLineChars="300" w:firstLine="63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color w:val="333333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hd w:val="clear" w:color="auto" w:fill="FFFFFF"/>
              </w:rPr>
              <w:t>元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/</w:t>
            </w:r>
            <w:r>
              <w:rPr>
                <w:rFonts w:ascii="宋体" w:eastAsia="宋体" w:hAnsi="宋体" w:cs="宋体" w:hint="eastAsia"/>
                <w:color w:val="333333"/>
                <w:shd w:val="clear" w:color="auto" w:fill="FFFFFF"/>
              </w:rPr>
              <w:t>人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/</w:t>
            </w:r>
            <w:r>
              <w:rPr>
                <w:rFonts w:ascii="宋体" w:eastAsia="宋体" w:hAnsi="宋体" w:cs="宋体" w:hint="eastAsia"/>
                <w:color w:val="333333"/>
                <w:shd w:val="clear" w:color="auto" w:fill="FFFFFF"/>
              </w:rPr>
              <w:t>小时</w:t>
            </w:r>
          </w:p>
          <w:p w:rsidR="001C2495" w:rsidRDefault="001C2495" w:rsidP="001C2495">
            <w:pPr>
              <w:ind w:right="210" w:firstLineChars="300" w:firstLine="63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color w:val="333333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hd w:val="clear" w:color="auto" w:fill="FFFFFF"/>
              </w:rPr>
              <w:t>元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/</w:t>
            </w:r>
            <w:r>
              <w:rPr>
                <w:rFonts w:ascii="宋体" w:eastAsia="宋体" w:hAnsi="宋体" w:cs="宋体" w:hint="eastAsia"/>
                <w:color w:val="333333"/>
                <w:shd w:val="clear" w:color="auto" w:fill="FFFFFF"/>
              </w:rPr>
              <w:t>人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/</w:t>
            </w:r>
            <w:r>
              <w:rPr>
                <w:rFonts w:ascii="宋体" w:eastAsia="宋体" w:hAnsi="宋体" w:cs="宋体" w:hint="eastAsia"/>
                <w:color w:val="333333"/>
                <w:shd w:val="clear" w:color="auto" w:fill="FFFFFF"/>
              </w:rPr>
              <w:t>天</w:t>
            </w:r>
          </w:p>
        </w:tc>
        <w:tc>
          <w:tcPr>
            <w:tcW w:w="4819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hideMark/>
          </w:tcPr>
          <w:p w:rsidR="001C2495" w:rsidRDefault="001C2495">
            <w:pPr>
              <w:ind w:right="2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color w:val="333333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hd w:val="clear" w:color="auto" w:fill="FFFFFF"/>
              </w:rPr>
              <w:t>按小时或按天计算。</w:t>
            </w:r>
          </w:p>
        </w:tc>
      </w:tr>
      <w:tr w:rsidR="001C2495" w:rsidTr="001C24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hideMark/>
          </w:tcPr>
          <w:p w:rsidR="001C2495" w:rsidRDefault="001C2495">
            <w:pPr>
              <w:ind w:right="210"/>
              <w:jc w:val="left"/>
              <w:rPr>
                <w:rFonts w:ascii="Arial" w:eastAsiaTheme="minorEastAsia" w:hAnsi="Arial" w:cs="Arial"/>
                <w:b w:val="0"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b w:val="0"/>
                <w:color w:val="333333"/>
                <w:shd w:val="clear" w:color="auto" w:fill="FFFFFF"/>
              </w:rPr>
              <w:t xml:space="preserve">2. </w:t>
            </w:r>
            <w:r>
              <w:rPr>
                <w:rFonts w:ascii="宋体" w:eastAsia="宋体" w:hAnsi="宋体" w:cs="宋体" w:hint="eastAsia"/>
                <w:b w:val="0"/>
                <w:color w:val="333333"/>
                <w:shd w:val="clear" w:color="auto" w:fill="FFFFFF"/>
              </w:rPr>
              <w:t>时间算法</w:t>
            </w:r>
          </w:p>
        </w:tc>
        <w:tc>
          <w:tcPr>
            <w:tcW w:w="6095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</w:tcPr>
          <w:p w:rsidR="001C2495" w:rsidRDefault="001C2495">
            <w:pPr>
              <w:ind w:right="2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color w:val="333333"/>
                <w:shd w:val="clear" w:color="auto" w:fill="FFFFFF"/>
              </w:rPr>
            </w:pPr>
          </w:p>
        </w:tc>
        <w:tc>
          <w:tcPr>
            <w:tcW w:w="4819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hideMark/>
          </w:tcPr>
          <w:p w:rsidR="001C2495" w:rsidRDefault="001C2495">
            <w:pPr>
              <w:ind w:right="2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color w:val="333333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hd w:val="clear" w:color="auto" w:fill="FFFFFF"/>
              </w:rPr>
              <w:t>非整数时间计算。</w:t>
            </w:r>
          </w:p>
        </w:tc>
      </w:tr>
      <w:tr w:rsidR="001C2495" w:rsidTr="001C2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</w:tcPr>
          <w:p w:rsidR="001C2495" w:rsidRDefault="001C2495">
            <w:pPr>
              <w:ind w:right="210"/>
              <w:jc w:val="left"/>
              <w:rPr>
                <w:rFonts w:ascii="Arial" w:eastAsiaTheme="minorEastAsia" w:hAnsi="Arial" w:cs="Arial"/>
                <w:b w:val="0"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b w:val="0"/>
                <w:color w:val="333333"/>
                <w:shd w:val="clear" w:color="auto" w:fill="FFFFFF"/>
              </w:rPr>
              <w:t xml:space="preserve">3. </w:t>
            </w:r>
            <w:r>
              <w:rPr>
                <w:rFonts w:ascii="宋体" w:eastAsia="宋体" w:hAnsi="宋体" w:cs="宋体" w:hint="eastAsia"/>
                <w:b w:val="0"/>
                <w:color w:val="333333"/>
                <w:shd w:val="clear" w:color="auto" w:fill="FFFFFF"/>
              </w:rPr>
              <w:t>交传价格和时间算法</w:t>
            </w:r>
          </w:p>
          <w:p w:rsidR="001C2495" w:rsidRDefault="001C2495">
            <w:pPr>
              <w:ind w:right="210"/>
              <w:jc w:val="left"/>
              <w:rPr>
                <w:rFonts w:ascii="Arial" w:eastAsiaTheme="minorEastAsia" w:hAnsi="Arial" w:cs="Arial"/>
                <w:b w:val="0"/>
                <w:color w:val="333333"/>
                <w:shd w:val="clear" w:color="auto" w:fill="FFFFFF"/>
              </w:rPr>
            </w:pPr>
          </w:p>
        </w:tc>
        <w:tc>
          <w:tcPr>
            <w:tcW w:w="6095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hideMark/>
          </w:tcPr>
          <w:p w:rsidR="001C2495" w:rsidRDefault="001C2495" w:rsidP="001C2495">
            <w:pPr>
              <w:ind w:right="210" w:firstLineChars="300" w:firstLine="63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color w:val="333333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hd w:val="clear" w:color="auto" w:fill="FFFFFF"/>
              </w:rPr>
              <w:t>元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/</w:t>
            </w:r>
            <w:r>
              <w:rPr>
                <w:rFonts w:ascii="宋体" w:eastAsia="宋体" w:hAnsi="宋体" w:cs="宋体" w:hint="eastAsia"/>
                <w:color w:val="333333"/>
                <w:shd w:val="clear" w:color="auto" w:fill="FFFFFF"/>
              </w:rPr>
              <w:t>人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/</w:t>
            </w:r>
            <w:r>
              <w:rPr>
                <w:rFonts w:ascii="宋体" w:eastAsia="宋体" w:hAnsi="宋体" w:cs="宋体" w:hint="eastAsia"/>
                <w:color w:val="333333"/>
                <w:shd w:val="clear" w:color="auto" w:fill="FFFFFF"/>
              </w:rPr>
              <w:t>小时</w:t>
            </w:r>
          </w:p>
          <w:p w:rsidR="001C2495" w:rsidRDefault="001C2495" w:rsidP="001C2495">
            <w:pPr>
              <w:ind w:right="210" w:firstLineChars="300" w:firstLine="63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color w:val="333333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hd w:val="clear" w:color="auto" w:fill="FFFFFF"/>
              </w:rPr>
              <w:t>元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/</w:t>
            </w:r>
            <w:r>
              <w:rPr>
                <w:rFonts w:ascii="宋体" w:eastAsia="宋体" w:hAnsi="宋体" w:cs="宋体" w:hint="eastAsia"/>
                <w:color w:val="333333"/>
                <w:shd w:val="clear" w:color="auto" w:fill="FFFFFF"/>
              </w:rPr>
              <w:t>人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/</w:t>
            </w:r>
            <w:r>
              <w:rPr>
                <w:rFonts w:ascii="宋体" w:eastAsia="宋体" w:hAnsi="宋体" w:cs="宋体" w:hint="eastAsia"/>
                <w:color w:val="333333"/>
                <w:shd w:val="clear" w:color="auto" w:fill="FFFFFF"/>
              </w:rPr>
              <w:t>天</w:t>
            </w:r>
          </w:p>
        </w:tc>
        <w:tc>
          <w:tcPr>
            <w:tcW w:w="4819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hideMark/>
          </w:tcPr>
          <w:p w:rsidR="001C2495" w:rsidRDefault="001C2495">
            <w:pPr>
              <w:ind w:right="2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color w:val="333333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hd w:val="clear" w:color="auto" w:fill="FFFFFF"/>
              </w:rPr>
              <w:t>少量的典礼、会议等活动可能需要交传。</w:t>
            </w:r>
          </w:p>
          <w:p w:rsidR="001C2495" w:rsidRDefault="001C2495">
            <w:pPr>
              <w:ind w:right="2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color w:val="333333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hd w:val="clear" w:color="auto" w:fill="FFFFFF"/>
              </w:rPr>
              <w:t>可选择不提供此服务。</w:t>
            </w:r>
          </w:p>
        </w:tc>
      </w:tr>
      <w:tr w:rsidR="001C2495" w:rsidTr="001C24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hideMark/>
          </w:tcPr>
          <w:p w:rsidR="001C2495" w:rsidRDefault="001C2495">
            <w:pPr>
              <w:ind w:right="210"/>
              <w:jc w:val="left"/>
              <w:rPr>
                <w:rFonts w:ascii="Arial" w:eastAsiaTheme="minorEastAsia" w:hAnsi="Arial" w:cs="Arial"/>
                <w:b w:val="0"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b w:val="0"/>
                <w:color w:val="333333"/>
                <w:shd w:val="clear" w:color="auto" w:fill="FFFFFF"/>
              </w:rPr>
              <w:t xml:space="preserve">4. </w:t>
            </w:r>
            <w:r>
              <w:rPr>
                <w:rFonts w:ascii="宋体" w:eastAsia="宋体" w:hAnsi="宋体" w:cs="宋体" w:hint="eastAsia"/>
                <w:b w:val="0"/>
                <w:color w:val="333333"/>
                <w:shd w:val="clear" w:color="auto" w:fill="FFFFFF"/>
              </w:rPr>
              <w:t>跟班外出期间翻译时单价和时间算法</w:t>
            </w:r>
          </w:p>
        </w:tc>
        <w:tc>
          <w:tcPr>
            <w:tcW w:w="6095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hideMark/>
          </w:tcPr>
          <w:p w:rsidR="001C2495" w:rsidRDefault="001C2495" w:rsidP="001C2495">
            <w:pPr>
              <w:ind w:right="210" w:firstLineChars="300" w:firstLine="63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color w:val="333333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hd w:val="clear" w:color="auto" w:fill="FFFFFF"/>
              </w:rPr>
              <w:t>元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/</w:t>
            </w:r>
            <w:r>
              <w:rPr>
                <w:rFonts w:ascii="宋体" w:eastAsia="宋体" w:hAnsi="宋体" w:cs="宋体" w:hint="eastAsia"/>
                <w:color w:val="333333"/>
                <w:shd w:val="clear" w:color="auto" w:fill="FFFFFF"/>
              </w:rPr>
              <w:t>人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/</w:t>
            </w:r>
            <w:r>
              <w:rPr>
                <w:rFonts w:ascii="宋体" w:eastAsia="宋体" w:hAnsi="宋体" w:cs="宋体" w:hint="eastAsia"/>
                <w:color w:val="333333"/>
                <w:shd w:val="clear" w:color="auto" w:fill="FFFFFF"/>
              </w:rPr>
              <w:t>小时</w:t>
            </w:r>
          </w:p>
          <w:p w:rsidR="001C2495" w:rsidRDefault="001C2495" w:rsidP="001C2495">
            <w:pPr>
              <w:ind w:right="210" w:firstLineChars="300" w:firstLine="63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color w:val="333333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hd w:val="clear" w:color="auto" w:fill="FFFFFF"/>
              </w:rPr>
              <w:t>元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/</w:t>
            </w:r>
            <w:r>
              <w:rPr>
                <w:rFonts w:ascii="宋体" w:eastAsia="宋体" w:hAnsi="宋体" w:cs="宋体" w:hint="eastAsia"/>
                <w:color w:val="333333"/>
                <w:shd w:val="clear" w:color="auto" w:fill="FFFFFF"/>
              </w:rPr>
              <w:t>人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/</w:t>
            </w:r>
            <w:r>
              <w:rPr>
                <w:rFonts w:ascii="宋体" w:eastAsia="宋体" w:hAnsi="宋体" w:cs="宋体" w:hint="eastAsia"/>
                <w:color w:val="333333"/>
                <w:shd w:val="clear" w:color="auto" w:fill="FFFFFF"/>
              </w:rPr>
              <w:t>天</w:t>
            </w:r>
          </w:p>
        </w:tc>
        <w:tc>
          <w:tcPr>
            <w:tcW w:w="4819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</w:tcPr>
          <w:p w:rsidR="001C2495" w:rsidRDefault="001C2495">
            <w:pPr>
              <w:ind w:right="2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color w:val="333333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hd w:val="clear" w:color="auto" w:fill="FFFFFF"/>
              </w:rPr>
              <w:t>按小时或按天计算，</w:t>
            </w:r>
          </w:p>
          <w:p w:rsidR="001C2495" w:rsidRDefault="001C2495">
            <w:pPr>
              <w:ind w:right="2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color w:val="333333"/>
                <w:shd w:val="clear" w:color="auto" w:fill="FFFFFF"/>
              </w:rPr>
            </w:pPr>
          </w:p>
        </w:tc>
      </w:tr>
      <w:tr w:rsidR="001C2495" w:rsidTr="001C2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</w:tcPr>
          <w:p w:rsidR="001C2495" w:rsidRDefault="001C2495">
            <w:pPr>
              <w:ind w:right="210"/>
              <w:jc w:val="left"/>
              <w:rPr>
                <w:rFonts w:ascii="Arial" w:eastAsiaTheme="minorEastAsia" w:hAnsi="Arial" w:cs="Arial"/>
                <w:b w:val="0"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b w:val="0"/>
                <w:color w:val="333333"/>
                <w:shd w:val="clear" w:color="auto" w:fill="FFFFFF"/>
              </w:rPr>
              <w:t xml:space="preserve">5. </w:t>
            </w:r>
            <w:r>
              <w:rPr>
                <w:rFonts w:ascii="宋体" w:eastAsia="宋体" w:hAnsi="宋体" w:cs="宋体" w:hint="eastAsia"/>
                <w:b w:val="0"/>
                <w:color w:val="333333"/>
                <w:shd w:val="clear" w:color="auto" w:fill="FFFFFF"/>
              </w:rPr>
              <w:t>跟班外出期间参访时单价和时间算法</w:t>
            </w:r>
          </w:p>
          <w:p w:rsidR="001C2495" w:rsidRDefault="001C2495">
            <w:pPr>
              <w:ind w:right="210"/>
              <w:jc w:val="left"/>
              <w:rPr>
                <w:rFonts w:ascii="Arial" w:eastAsiaTheme="minorEastAsia" w:hAnsi="Arial" w:cs="Arial"/>
                <w:b w:val="0"/>
                <w:color w:val="333333"/>
                <w:shd w:val="clear" w:color="auto" w:fill="FFFFFF"/>
              </w:rPr>
            </w:pPr>
          </w:p>
        </w:tc>
        <w:tc>
          <w:tcPr>
            <w:tcW w:w="6095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hideMark/>
          </w:tcPr>
          <w:p w:rsidR="001C2495" w:rsidRDefault="001C2495" w:rsidP="001C2495">
            <w:pPr>
              <w:ind w:right="210" w:firstLineChars="300" w:firstLine="63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color w:val="333333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hd w:val="clear" w:color="auto" w:fill="FFFFFF"/>
              </w:rPr>
              <w:t>元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/</w:t>
            </w:r>
            <w:r>
              <w:rPr>
                <w:rFonts w:ascii="宋体" w:eastAsia="宋体" w:hAnsi="宋体" w:cs="宋体" w:hint="eastAsia"/>
                <w:color w:val="333333"/>
                <w:shd w:val="clear" w:color="auto" w:fill="FFFFFF"/>
              </w:rPr>
              <w:t>人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/</w:t>
            </w:r>
            <w:r>
              <w:rPr>
                <w:rFonts w:ascii="宋体" w:eastAsia="宋体" w:hAnsi="宋体" w:cs="宋体" w:hint="eastAsia"/>
                <w:color w:val="333333"/>
                <w:shd w:val="clear" w:color="auto" w:fill="FFFFFF"/>
              </w:rPr>
              <w:t>小时</w:t>
            </w:r>
          </w:p>
          <w:p w:rsidR="001C2495" w:rsidRDefault="001C2495" w:rsidP="001C2495">
            <w:pPr>
              <w:ind w:right="210" w:firstLineChars="300" w:firstLine="63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color w:val="333333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hd w:val="clear" w:color="auto" w:fill="FFFFFF"/>
              </w:rPr>
              <w:t>元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/</w:t>
            </w:r>
            <w:r>
              <w:rPr>
                <w:rFonts w:ascii="宋体" w:eastAsia="宋体" w:hAnsi="宋体" w:cs="宋体" w:hint="eastAsia"/>
                <w:color w:val="333333"/>
                <w:shd w:val="clear" w:color="auto" w:fill="FFFFFF"/>
              </w:rPr>
              <w:t>人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/</w:t>
            </w:r>
            <w:r>
              <w:rPr>
                <w:rFonts w:ascii="宋体" w:eastAsia="宋体" w:hAnsi="宋体" w:cs="宋体" w:hint="eastAsia"/>
                <w:color w:val="333333"/>
                <w:shd w:val="clear" w:color="auto" w:fill="FFFFFF"/>
              </w:rPr>
              <w:t>天</w:t>
            </w:r>
          </w:p>
        </w:tc>
        <w:tc>
          <w:tcPr>
            <w:tcW w:w="4819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hideMark/>
          </w:tcPr>
          <w:p w:rsidR="001C2495" w:rsidRDefault="001C2495">
            <w:pPr>
              <w:ind w:right="2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color w:val="333333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hd w:val="clear" w:color="auto" w:fill="FFFFFF"/>
              </w:rPr>
              <w:t>按小时或按天计算，</w:t>
            </w:r>
          </w:p>
          <w:p w:rsidR="001C2495" w:rsidRDefault="001C2495">
            <w:pPr>
              <w:ind w:right="2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color w:val="333333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hd w:val="clear" w:color="auto" w:fill="FFFFFF"/>
              </w:rPr>
              <w:t>参访企业随行期间可能需要进行短时间的企业介绍、欢迎酒会发言和学生提问等零散翻译，也可能不需要翻译。</w:t>
            </w:r>
          </w:p>
        </w:tc>
      </w:tr>
      <w:tr w:rsidR="001C2495" w:rsidTr="001C24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hideMark/>
          </w:tcPr>
          <w:p w:rsidR="001C2495" w:rsidRDefault="001C2495">
            <w:pPr>
              <w:ind w:right="210"/>
              <w:jc w:val="left"/>
              <w:rPr>
                <w:rFonts w:ascii="Arial" w:eastAsiaTheme="minorEastAsia" w:hAnsi="Arial" w:cs="Arial"/>
                <w:b w:val="0"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b w:val="0"/>
                <w:color w:val="333333"/>
                <w:shd w:val="clear" w:color="auto" w:fill="FFFFFF"/>
              </w:rPr>
              <w:t xml:space="preserve">6. </w:t>
            </w:r>
            <w:r>
              <w:rPr>
                <w:rFonts w:ascii="宋体" w:eastAsia="宋体" w:hAnsi="宋体" w:cs="宋体" w:hint="eastAsia"/>
                <w:b w:val="0"/>
                <w:color w:val="333333"/>
                <w:shd w:val="clear" w:color="auto" w:fill="FFFFFF"/>
              </w:rPr>
              <w:t>差旅算法</w:t>
            </w:r>
          </w:p>
        </w:tc>
        <w:tc>
          <w:tcPr>
            <w:tcW w:w="6095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</w:tcPr>
          <w:p w:rsidR="001C2495" w:rsidRDefault="001C2495">
            <w:pPr>
              <w:ind w:right="2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color w:val="333333"/>
                <w:shd w:val="clear" w:color="auto" w:fill="FFFFFF"/>
              </w:rPr>
            </w:pPr>
          </w:p>
        </w:tc>
        <w:tc>
          <w:tcPr>
            <w:tcW w:w="4819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hideMark/>
          </w:tcPr>
          <w:p w:rsidR="001C2495" w:rsidRDefault="001C2495">
            <w:pPr>
              <w:ind w:right="2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color w:val="333333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hd w:val="clear" w:color="auto" w:fill="FFFFFF"/>
              </w:rPr>
              <w:t>境外移动课堂期间跟班出行涉及到的行程机票、食、宿、行等必要开支负担方和算法。</w:t>
            </w:r>
          </w:p>
        </w:tc>
      </w:tr>
      <w:tr w:rsidR="001C2495" w:rsidTr="001C2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hideMark/>
          </w:tcPr>
          <w:p w:rsidR="001C2495" w:rsidRDefault="001C2495">
            <w:pPr>
              <w:ind w:right="210"/>
              <w:jc w:val="left"/>
              <w:rPr>
                <w:rFonts w:ascii="Arial" w:eastAsiaTheme="minorEastAsia" w:hAnsi="Arial" w:cs="Arial"/>
                <w:b w:val="0"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b w:val="0"/>
                <w:color w:val="333333"/>
                <w:shd w:val="clear" w:color="auto" w:fill="FFFFFF"/>
              </w:rPr>
              <w:t xml:space="preserve">7. </w:t>
            </w:r>
            <w:r>
              <w:rPr>
                <w:rFonts w:ascii="宋体" w:eastAsia="宋体" w:hAnsi="宋体" w:cs="宋体" w:hint="eastAsia"/>
                <w:b w:val="0"/>
                <w:color w:val="333333"/>
                <w:shd w:val="clear" w:color="auto" w:fill="FFFFFF"/>
              </w:rPr>
              <w:t>设备详单和报价</w:t>
            </w:r>
          </w:p>
        </w:tc>
        <w:tc>
          <w:tcPr>
            <w:tcW w:w="6095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hideMark/>
          </w:tcPr>
          <w:p w:rsidR="001C2495" w:rsidRDefault="001C2495">
            <w:pPr>
              <w:ind w:right="2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color w:val="333333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hd w:val="clear" w:color="auto" w:fill="FFFFFF"/>
              </w:rPr>
              <w:t>中央控制器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333333"/>
                <w:shd w:val="clear" w:color="auto" w:fill="FFFFFF"/>
              </w:rPr>
              <w:t>台，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333333"/>
                <w:shd w:val="clear" w:color="auto" w:fill="FFFFFF"/>
              </w:rPr>
              <w:t>元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/</w:t>
            </w:r>
            <w:r>
              <w:rPr>
                <w:rFonts w:ascii="宋体" w:eastAsia="宋体" w:hAnsi="宋体" w:cs="宋体" w:hint="eastAsia"/>
                <w:color w:val="333333"/>
                <w:shd w:val="clear" w:color="auto" w:fill="FFFFFF"/>
              </w:rPr>
              <w:t>天</w:t>
            </w:r>
          </w:p>
          <w:p w:rsidR="001C2495" w:rsidRDefault="001C2495">
            <w:pPr>
              <w:ind w:right="2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VGA</w:t>
            </w:r>
            <w:r>
              <w:rPr>
                <w:rFonts w:ascii="宋体" w:eastAsia="宋体" w:hAnsi="宋体" w:cs="宋体" w:hint="eastAsia"/>
                <w:color w:val="333333"/>
                <w:shd w:val="clear" w:color="auto" w:fill="FFFFFF"/>
              </w:rPr>
              <w:t>转换分配器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333333"/>
                <w:shd w:val="clear" w:color="auto" w:fill="FFFFFF"/>
              </w:rPr>
              <w:t>台，元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/</w:t>
            </w:r>
            <w:r>
              <w:rPr>
                <w:rFonts w:ascii="宋体" w:eastAsia="宋体" w:hAnsi="宋体" w:cs="宋体" w:hint="eastAsia"/>
                <w:color w:val="333333"/>
                <w:shd w:val="clear" w:color="auto" w:fill="FFFFFF"/>
              </w:rPr>
              <w:t>天</w:t>
            </w:r>
          </w:p>
          <w:p w:rsidR="001C2495" w:rsidRDefault="001C2495">
            <w:pPr>
              <w:ind w:right="2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hd w:val="clear" w:color="auto" w:fill="FFFFFF"/>
              </w:rPr>
              <w:t>同传接收器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333333"/>
                <w:shd w:val="clear" w:color="auto" w:fill="FFFFFF"/>
              </w:rPr>
              <w:t>台，元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/</w:t>
            </w:r>
            <w:r>
              <w:rPr>
                <w:rFonts w:ascii="宋体" w:eastAsia="宋体" w:hAnsi="宋体" w:cs="宋体" w:hint="eastAsia"/>
                <w:color w:val="333333"/>
                <w:shd w:val="clear" w:color="auto" w:fill="FFFFFF"/>
              </w:rPr>
              <w:t>个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/</w:t>
            </w:r>
            <w:r>
              <w:rPr>
                <w:rFonts w:ascii="宋体" w:eastAsia="宋体" w:hAnsi="宋体" w:cs="宋体" w:hint="eastAsia"/>
                <w:color w:val="333333"/>
                <w:shd w:val="clear" w:color="auto" w:fill="FFFFFF"/>
              </w:rPr>
              <w:t>天</w:t>
            </w:r>
          </w:p>
          <w:p w:rsidR="001C2495" w:rsidRDefault="001C2495">
            <w:pPr>
              <w:ind w:right="2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hd w:val="clear" w:color="auto" w:fill="FFFFFF"/>
              </w:rPr>
              <w:t>每日合计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333333"/>
                <w:shd w:val="clear" w:color="auto" w:fill="FFFFFF"/>
              </w:rPr>
              <w:t>元，税点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  %</w:t>
            </w:r>
            <w:r>
              <w:rPr>
                <w:rFonts w:ascii="宋体" w:eastAsia="宋体" w:hAnsi="宋体" w:cs="宋体" w:hint="eastAsia"/>
                <w:color w:val="333333"/>
                <w:shd w:val="clear" w:color="auto" w:fill="FFFFFF"/>
              </w:rPr>
              <w:t>由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333333"/>
                <w:shd w:val="clear" w:color="auto" w:fill="FFFFFF"/>
              </w:rPr>
              <w:t>负责，每日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333333"/>
                <w:shd w:val="clear" w:color="auto" w:fill="FFFFFF"/>
              </w:rPr>
              <w:t>元</w:t>
            </w:r>
          </w:p>
          <w:p w:rsidR="001C2495" w:rsidRDefault="001C2495">
            <w:pPr>
              <w:ind w:right="2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color w:val="333333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hd w:val="clear" w:color="auto" w:fill="FFFFFF"/>
              </w:rPr>
              <w:t>两日总计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       </w:t>
            </w:r>
            <w:r>
              <w:rPr>
                <w:rFonts w:ascii="宋体" w:eastAsia="宋体" w:hAnsi="宋体" w:cs="宋体" w:hint="eastAsia"/>
                <w:color w:val="333333"/>
                <w:shd w:val="clear" w:color="auto" w:fill="FFFFFF"/>
              </w:rPr>
              <w:t>元</w:t>
            </w:r>
          </w:p>
        </w:tc>
        <w:tc>
          <w:tcPr>
            <w:tcW w:w="4819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hideMark/>
          </w:tcPr>
          <w:p w:rsidR="001C2495" w:rsidRDefault="001C2495">
            <w:pPr>
              <w:ind w:right="2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color w:val="333333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hd w:val="clear" w:color="auto" w:fill="FFFFFF"/>
              </w:rPr>
              <w:t>包括设备详单、单日租赁费用、税点、总价</w:t>
            </w:r>
          </w:p>
        </w:tc>
      </w:tr>
      <w:tr w:rsidR="001C2495" w:rsidTr="001C24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hideMark/>
          </w:tcPr>
          <w:p w:rsidR="001C2495" w:rsidRDefault="001C2495">
            <w:pPr>
              <w:ind w:right="210"/>
              <w:jc w:val="left"/>
              <w:rPr>
                <w:rFonts w:ascii="Arial" w:eastAsiaTheme="minorEastAsia" w:hAnsi="Arial" w:cs="Arial"/>
                <w:b w:val="0"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b w:val="0"/>
                <w:color w:val="333333"/>
                <w:shd w:val="clear" w:color="auto" w:fill="FFFFFF"/>
              </w:rPr>
              <w:t xml:space="preserve">8. </w:t>
            </w:r>
            <w:r>
              <w:rPr>
                <w:rFonts w:ascii="宋体" w:eastAsia="宋体" w:hAnsi="宋体" w:cs="宋体" w:hint="eastAsia"/>
                <w:b w:val="0"/>
                <w:color w:val="333333"/>
                <w:shd w:val="clear" w:color="auto" w:fill="FFFFFF"/>
              </w:rPr>
              <w:t>其他必要的时间和价格说明</w:t>
            </w:r>
          </w:p>
        </w:tc>
        <w:tc>
          <w:tcPr>
            <w:tcW w:w="6095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</w:tcPr>
          <w:p w:rsidR="001C2495" w:rsidRDefault="001C2495">
            <w:pPr>
              <w:ind w:right="2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color w:val="333333"/>
                <w:shd w:val="clear" w:color="auto" w:fill="FFFFFF"/>
              </w:rPr>
            </w:pPr>
          </w:p>
        </w:tc>
        <w:tc>
          <w:tcPr>
            <w:tcW w:w="4819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</w:tcPr>
          <w:p w:rsidR="001C2495" w:rsidRDefault="001C2495">
            <w:pPr>
              <w:ind w:right="2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color w:val="333333"/>
                <w:shd w:val="clear" w:color="auto" w:fill="FFFFFF"/>
              </w:rPr>
            </w:pPr>
          </w:p>
        </w:tc>
      </w:tr>
    </w:tbl>
    <w:p w:rsidR="00C57E55" w:rsidRDefault="001C2495" w:rsidP="001C2495">
      <w:pPr>
        <w:ind w:left="210" w:right="210"/>
        <w:jc w:val="center"/>
        <w:rPr>
          <w:rFonts w:hint="eastAsia"/>
        </w:rPr>
      </w:pPr>
      <w:r>
        <w:rPr>
          <w:rFonts w:ascii="Arial" w:hAnsi="Arial" w:cs="Arial" w:hint="eastAsia"/>
          <w:color w:val="333333"/>
          <w:shd w:val="clear" w:color="auto" w:fill="FFFFFF"/>
        </w:rPr>
        <w:t>注：以上所有报价请计算税点并明确税费的负担方。</w:t>
      </w:r>
      <w:bookmarkStart w:id="0" w:name="_GoBack"/>
      <w:bookmarkEnd w:id="0"/>
    </w:p>
    <w:sectPr w:rsidR="00C57E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4E2"/>
    <w:rsid w:val="000939F8"/>
    <w:rsid w:val="00181295"/>
    <w:rsid w:val="001C2495"/>
    <w:rsid w:val="003F5F1E"/>
    <w:rsid w:val="00400E02"/>
    <w:rsid w:val="00503575"/>
    <w:rsid w:val="005F2E5F"/>
    <w:rsid w:val="00643156"/>
    <w:rsid w:val="008D18AB"/>
    <w:rsid w:val="00972A48"/>
    <w:rsid w:val="00A719EE"/>
    <w:rsid w:val="00B31991"/>
    <w:rsid w:val="00B83A80"/>
    <w:rsid w:val="00B9599A"/>
    <w:rsid w:val="00C57E55"/>
    <w:rsid w:val="00D81077"/>
    <w:rsid w:val="00EC54E2"/>
    <w:rsid w:val="00F5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495"/>
  </w:style>
  <w:style w:type="paragraph" w:styleId="1">
    <w:name w:val="heading 1"/>
    <w:basedOn w:val="a"/>
    <w:next w:val="a"/>
    <w:link w:val="1Char"/>
    <w:uiPriority w:val="9"/>
    <w:qFormat/>
    <w:rsid w:val="00B9599A"/>
    <w:pPr>
      <w:keepNext/>
      <w:keepLines/>
      <w:spacing w:before="340" w:after="330" w:line="578" w:lineRule="auto"/>
      <w:jc w:val="center"/>
      <w:outlineLvl w:val="0"/>
    </w:pPr>
    <w:rPr>
      <w:rFonts w:eastAsia="黑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B9599A"/>
    <w:pPr>
      <w:keepNext/>
      <w:keepLines/>
      <w:spacing w:before="260" w:after="260" w:line="416" w:lineRule="auto"/>
      <w:jc w:val="center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B9599A"/>
    <w:pPr>
      <w:keepNext/>
      <w:keepLines/>
      <w:spacing w:before="260" w:after="260" w:line="416" w:lineRule="auto"/>
      <w:outlineLvl w:val="2"/>
    </w:pPr>
    <w:rPr>
      <w:rFonts w:eastAsiaTheme="majorEastAsia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B9599A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B9599A"/>
    <w:pPr>
      <w:keepNext/>
      <w:keepLines/>
      <w:spacing w:before="280" w:after="290" w:line="376" w:lineRule="auto"/>
      <w:outlineLvl w:val="4"/>
    </w:pPr>
    <w:rPr>
      <w:rFonts w:eastAsia="微软雅黑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9599A"/>
    <w:rPr>
      <w:rFonts w:eastAsia="黑体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B9599A"/>
    <w:rPr>
      <w:rFonts w:asciiTheme="majorHAnsi" w:eastAsia="黑体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B9599A"/>
    <w:rPr>
      <w:rFonts w:eastAsiaTheme="majorEastAsia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B9599A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a3">
    <w:name w:val="Strong"/>
    <w:basedOn w:val="a0"/>
    <w:uiPriority w:val="22"/>
    <w:qFormat/>
    <w:rsid w:val="00B9599A"/>
    <w:rPr>
      <w:b/>
      <w:bCs/>
    </w:rPr>
  </w:style>
  <w:style w:type="character" w:customStyle="1" w:styleId="5Char">
    <w:name w:val="标题 5 Char"/>
    <w:basedOn w:val="a0"/>
    <w:link w:val="5"/>
    <w:uiPriority w:val="9"/>
    <w:rsid w:val="00B9599A"/>
    <w:rPr>
      <w:rFonts w:eastAsia="微软雅黑"/>
      <w:b/>
      <w:bCs/>
      <w:sz w:val="28"/>
      <w:szCs w:val="28"/>
    </w:rPr>
  </w:style>
  <w:style w:type="paragraph" w:styleId="a4">
    <w:name w:val="No Spacing"/>
    <w:uiPriority w:val="1"/>
    <w:qFormat/>
    <w:rsid w:val="00503575"/>
    <w:pPr>
      <w:widowControl w:val="0"/>
    </w:pPr>
    <w:rPr>
      <w:rFonts w:eastAsia="微软雅黑"/>
    </w:rPr>
  </w:style>
  <w:style w:type="table" w:styleId="-3">
    <w:name w:val="Light List Accent 3"/>
    <w:basedOn w:val="a1"/>
    <w:uiPriority w:val="61"/>
    <w:rsid w:val="001C2495"/>
    <w:rPr>
      <w:rFonts w:eastAsia="Times New Roman"/>
    </w:rPr>
    <w:tblPr>
      <w:tblStyleRowBandSize w:val="1"/>
      <w:tblStyleColBandSize w:val="1"/>
      <w:tblInd w:w="0" w:type="nil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495"/>
  </w:style>
  <w:style w:type="paragraph" w:styleId="1">
    <w:name w:val="heading 1"/>
    <w:basedOn w:val="a"/>
    <w:next w:val="a"/>
    <w:link w:val="1Char"/>
    <w:uiPriority w:val="9"/>
    <w:qFormat/>
    <w:rsid w:val="00B9599A"/>
    <w:pPr>
      <w:keepNext/>
      <w:keepLines/>
      <w:spacing w:before="340" w:after="330" w:line="578" w:lineRule="auto"/>
      <w:jc w:val="center"/>
      <w:outlineLvl w:val="0"/>
    </w:pPr>
    <w:rPr>
      <w:rFonts w:eastAsia="黑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B9599A"/>
    <w:pPr>
      <w:keepNext/>
      <w:keepLines/>
      <w:spacing w:before="260" w:after="260" w:line="416" w:lineRule="auto"/>
      <w:jc w:val="center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B9599A"/>
    <w:pPr>
      <w:keepNext/>
      <w:keepLines/>
      <w:spacing w:before="260" w:after="260" w:line="416" w:lineRule="auto"/>
      <w:outlineLvl w:val="2"/>
    </w:pPr>
    <w:rPr>
      <w:rFonts w:eastAsiaTheme="majorEastAsia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B9599A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B9599A"/>
    <w:pPr>
      <w:keepNext/>
      <w:keepLines/>
      <w:spacing w:before="280" w:after="290" w:line="376" w:lineRule="auto"/>
      <w:outlineLvl w:val="4"/>
    </w:pPr>
    <w:rPr>
      <w:rFonts w:eastAsia="微软雅黑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9599A"/>
    <w:rPr>
      <w:rFonts w:eastAsia="黑体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B9599A"/>
    <w:rPr>
      <w:rFonts w:asciiTheme="majorHAnsi" w:eastAsia="黑体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B9599A"/>
    <w:rPr>
      <w:rFonts w:eastAsiaTheme="majorEastAsia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B9599A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a3">
    <w:name w:val="Strong"/>
    <w:basedOn w:val="a0"/>
    <w:uiPriority w:val="22"/>
    <w:qFormat/>
    <w:rsid w:val="00B9599A"/>
    <w:rPr>
      <w:b/>
      <w:bCs/>
    </w:rPr>
  </w:style>
  <w:style w:type="character" w:customStyle="1" w:styleId="5Char">
    <w:name w:val="标题 5 Char"/>
    <w:basedOn w:val="a0"/>
    <w:link w:val="5"/>
    <w:uiPriority w:val="9"/>
    <w:rsid w:val="00B9599A"/>
    <w:rPr>
      <w:rFonts w:eastAsia="微软雅黑"/>
      <w:b/>
      <w:bCs/>
      <w:sz w:val="28"/>
      <w:szCs w:val="28"/>
    </w:rPr>
  </w:style>
  <w:style w:type="paragraph" w:styleId="a4">
    <w:name w:val="No Spacing"/>
    <w:uiPriority w:val="1"/>
    <w:qFormat/>
    <w:rsid w:val="00503575"/>
    <w:pPr>
      <w:widowControl w:val="0"/>
    </w:pPr>
    <w:rPr>
      <w:rFonts w:eastAsia="微软雅黑"/>
    </w:rPr>
  </w:style>
  <w:style w:type="table" w:styleId="-3">
    <w:name w:val="Light List Accent 3"/>
    <w:basedOn w:val="a1"/>
    <w:uiPriority w:val="61"/>
    <w:rsid w:val="001C2495"/>
    <w:rPr>
      <w:rFonts w:eastAsia="Times New Roman"/>
    </w:rPr>
    <w:tblPr>
      <w:tblStyleRowBandSize w:val="1"/>
      <w:tblStyleColBandSize w:val="1"/>
      <w:tblInd w:w="0" w:type="nil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beika-pc8</dc:creator>
  <cp:keywords/>
  <dc:description/>
  <cp:lastModifiedBy>beika-pc8</cp:lastModifiedBy>
  <cp:revision>2</cp:revision>
  <dcterms:created xsi:type="dcterms:W3CDTF">2016-01-14T03:32:00Z</dcterms:created>
  <dcterms:modified xsi:type="dcterms:W3CDTF">2016-01-14T03:33:00Z</dcterms:modified>
</cp:coreProperties>
</file>